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A05C9" w14:textId="77777777" w:rsidR="001D3E53" w:rsidRDefault="001D3E53" w:rsidP="001D3E53">
      <w:pPr>
        <w:pStyle w:val="NoSpacing"/>
        <w:rPr>
          <w:sz w:val="22"/>
          <w:szCs w:val="22"/>
        </w:rPr>
      </w:pPr>
      <w:r w:rsidRPr="001D3E53">
        <w:rPr>
          <w:sz w:val="22"/>
          <w:szCs w:val="22"/>
        </w:rPr>
        <w:t>Session 6: Esther 8</w:t>
      </w:r>
    </w:p>
    <w:p w14:paraId="107CC20E" w14:textId="77777777" w:rsidR="001D3E53" w:rsidRPr="001D3E53" w:rsidRDefault="001D3E53" w:rsidP="001D3E53">
      <w:pPr>
        <w:pStyle w:val="NoSpacing"/>
        <w:rPr>
          <w:sz w:val="22"/>
          <w:szCs w:val="22"/>
        </w:rPr>
      </w:pPr>
    </w:p>
    <w:p w14:paraId="4113F4DD" w14:textId="35A58BA4" w:rsidR="001D3E53" w:rsidRPr="001D3E53" w:rsidRDefault="001D3E53" w:rsidP="001D3E53">
      <w:pPr>
        <w:pStyle w:val="NoSpacing"/>
        <w:rPr>
          <w:sz w:val="22"/>
          <w:szCs w:val="22"/>
        </w:rPr>
      </w:pPr>
      <w:r w:rsidRPr="001D3E53">
        <w:rPr>
          <w:b/>
          <w:bCs/>
          <w:caps/>
          <w:sz w:val="22"/>
          <w:szCs w:val="22"/>
        </w:rPr>
        <w:t>SESSION GOALS</w:t>
      </w:r>
      <w:r w:rsidRPr="001D3E53">
        <w:rPr>
          <w:sz w:val="22"/>
          <w:szCs w:val="22"/>
        </w:rPr>
        <w:t> </w:t>
      </w:r>
    </w:p>
    <w:p w14:paraId="51C67D9E" w14:textId="77777777" w:rsidR="001D3E53" w:rsidRPr="001D3E53" w:rsidRDefault="001D3E53" w:rsidP="001D3E53">
      <w:pPr>
        <w:pStyle w:val="NoSpacing"/>
        <w:rPr>
          <w:sz w:val="22"/>
          <w:szCs w:val="22"/>
        </w:rPr>
      </w:pPr>
      <w:r w:rsidRPr="001D3E53">
        <w:rPr>
          <w:b/>
          <w:bCs/>
          <w:sz w:val="22"/>
          <w:szCs w:val="22"/>
        </w:rPr>
        <w:t>Main Idea:</w:t>
      </w:r>
      <w:r w:rsidRPr="001D3E53">
        <w:rPr>
          <w:sz w:val="22"/>
          <w:szCs w:val="22"/>
        </w:rPr>
        <w:t> God’s providence leads to salvation, which is a cause for communal celebration with other believers.</w:t>
      </w:r>
    </w:p>
    <w:p w14:paraId="46CE0152" w14:textId="77777777" w:rsidR="001D3E53" w:rsidRPr="001D3E53" w:rsidRDefault="001D3E53" w:rsidP="001D3E53">
      <w:pPr>
        <w:pStyle w:val="NoSpacing"/>
        <w:rPr>
          <w:sz w:val="22"/>
          <w:szCs w:val="22"/>
        </w:rPr>
      </w:pPr>
      <w:r w:rsidRPr="001D3E53">
        <w:rPr>
          <w:b/>
          <w:bCs/>
          <w:sz w:val="22"/>
          <w:szCs w:val="22"/>
        </w:rPr>
        <w:t> </w:t>
      </w:r>
    </w:p>
    <w:p w14:paraId="68158858" w14:textId="77777777" w:rsidR="001D3E53" w:rsidRPr="001D3E53" w:rsidRDefault="001D3E53" w:rsidP="001D3E53">
      <w:pPr>
        <w:pStyle w:val="NoSpacing"/>
        <w:rPr>
          <w:sz w:val="22"/>
          <w:szCs w:val="22"/>
        </w:rPr>
      </w:pPr>
      <w:r w:rsidRPr="001D3E53">
        <w:rPr>
          <w:b/>
          <w:bCs/>
          <w:sz w:val="22"/>
          <w:szCs w:val="22"/>
        </w:rPr>
        <w:t>Head Change: </w:t>
      </w:r>
      <w:r w:rsidRPr="001D3E53">
        <w:rPr>
          <w:sz w:val="22"/>
          <w:szCs w:val="22"/>
        </w:rPr>
        <w:t>To know why waiting on God to act on your behalf will always be the best choice.</w:t>
      </w:r>
    </w:p>
    <w:p w14:paraId="1D1C84D8" w14:textId="77777777" w:rsidR="001D3E53" w:rsidRPr="001D3E53" w:rsidRDefault="001D3E53" w:rsidP="001D3E53">
      <w:pPr>
        <w:pStyle w:val="NoSpacing"/>
        <w:rPr>
          <w:sz w:val="22"/>
          <w:szCs w:val="22"/>
        </w:rPr>
      </w:pPr>
      <w:r w:rsidRPr="001D3E53">
        <w:rPr>
          <w:b/>
          <w:bCs/>
          <w:sz w:val="22"/>
          <w:szCs w:val="22"/>
        </w:rPr>
        <w:t> </w:t>
      </w:r>
    </w:p>
    <w:p w14:paraId="6A210305" w14:textId="77777777" w:rsidR="001D3E53" w:rsidRPr="001D3E53" w:rsidRDefault="001D3E53" w:rsidP="001D3E53">
      <w:pPr>
        <w:pStyle w:val="NoSpacing"/>
        <w:rPr>
          <w:sz w:val="22"/>
          <w:szCs w:val="22"/>
        </w:rPr>
      </w:pPr>
      <w:r w:rsidRPr="001D3E53">
        <w:rPr>
          <w:b/>
          <w:bCs/>
          <w:sz w:val="22"/>
          <w:szCs w:val="22"/>
        </w:rPr>
        <w:t>Heart Change: </w:t>
      </w:r>
      <w:r w:rsidRPr="001D3E53">
        <w:rPr>
          <w:sz w:val="22"/>
          <w:szCs w:val="22"/>
        </w:rPr>
        <w:t>To feel thankful about the salvation we’ve received through God’s providence.</w:t>
      </w:r>
    </w:p>
    <w:p w14:paraId="0F7DCBA2" w14:textId="77777777" w:rsidR="001D3E53" w:rsidRPr="001D3E53" w:rsidRDefault="001D3E53" w:rsidP="001D3E53">
      <w:pPr>
        <w:pStyle w:val="NoSpacing"/>
        <w:rPr>
          <w:sz w:val="22"/>
          <w:szCs w:val="22"/>
        </w:rPr>
      </w:pPr>
      <w:r w:rsidRPr="001D3E53">
        <w:rPr>
          <w:b/>
          <w:bCs/>
          <w:sz w:val="22"/>
          <w:szCs w:val="22"/>
        </w:rPr>
        <w:t> </w:t>
      </w:r>
    </w:p>
    <w:p w14:paraId="67F9C025" w14:textId="77777777" w:rsidR="001D3E53" w:rsidRPr="001D3E53" w:rsidRDefault="001D3E53" w:rsidP="001D3E53">
      <w:pPr>
        <w:pStyle w:val="NoSpacing"/>
        <w:rPr>
          <w:sz w:val="22"/>
          <w:szCs w:val="22"/>
        </w:rPr>
      </w:pPr>
      <w:r w:rsidRPr="001D3E53">
        <w:rPr>
          <w:b/>
          <w:bCs/>
          <w:sz w:val="22"/>
          <w:szCs w:val="22"/>
        </w:rPr>
        <w:t>Life Change: </w:t>
      </w:r>
      <w:r w:rsidRPr="001D3E53">
        <w:rPr>
          <w:sz w:val="22"/>
          <w:szCs w:val="22"/>
        </w:rPr>
        <w:t>To celebrate our salvation and share God’s goodness with those around us.</w:t>
      </w:r>
    </w:p>
    <w:p w14:paraId="1DF6AC11" w14:textId="77777777" w:rsidR="001D3E53" w:rsidRPr="001D3E53" w:rsidRDefault="001D3E53" w:rsidP="001D3E53">
      <w:pPr>
        <w:pStyle w:val="NoSpacing"/>
        <w:rPr>
          <w:b/>
          <w:bCs/>
          <w:caps/>
          <w:sz w:val="22"/>
          <w:szCs w:val="22"/>
        </w:rPr>
      </w:pPr>
    </w:p>
    <w:p w14:paraId="734D316A" w14:textId="221DF568" w:rsidR="001D3E53" w:rsidRPr="001D3E53" w:rsidRDefault="001D3E53" w:rsidP="001D3E53">
      <w:pPr>
        <w:pStyle w:val="NoSpacing"/>
        <w:rPr>
          <w:b/>
          <w:bCs/>
          <w:caps/>
          <w:sz w:val="22"/>
          <w:szCs w:val="22"/>
        </w:rPr>
      </w:pPr>
      <w:r w:rsidRPr="001D3E53">
        <w:rPr>
          <w:b/>
          <w:bCs/>
          <w:caps/>
          <w:sz w:val="22"/>
          <w:szCs w:val="22"/>
        </w:rPr>
        <w:t>OPEN</w:t>
      </w:r>
      <w:r w:rsidRPr="001D3E53">
        <w:rPr>
          <w:b/>
          <w:bCs/>
          <w:caps/>
          <w:sz w:val="22"/>
          <w:szCs w:val="22"/>
        </w:rPr>
        <w:t>ing question</w:t>
      </w:r>
    </w:p>
    <w:p w14:paraId="736DB7E0" w14:textId="77777777" w:rsidR="001D3E53" w:rsidRPr="001D3E53" w:rsidRDefault="001D3E53" w:rsidP="001D3E53">
      <w:pPr>
        <w:pStyle w:val="NoSpacing"/>
        <w:rPr>
          <w:sz w:val="22"/>
          <w:szCs w:val="22"/>
        </w:rPr>
      </w:pPr>
      <w:r w:rsidRPr="001D3E53">
        <w:rPr>
          <w:b/>
          <w:bCs/>
          <w:sz w:val="22"/>
          <w:szCs w:val="22"/>
        </w:rPr>
        <w:t>Do you enjoy getting gifts? What’s your reaction when receiving a gift?</w:t>
      </w:r>
    </w:p>
    <w:p w14:paraId="5333FCB1" w14:textId="77777777" w:rsidR="001D3E53" w:rsidRPr="001D3E53" w:rsidRDefault="001D3E53" w:rsidP="001D3E53">
      <w:pPr>
        <w:pStyle w:val="NoSpacing"/>
        <w:rPr>
          <w:sz w:val="22"/>
          <w:szCs w:val="22"/>
        </w:rPr>
      </w:pPr>
      <w:r w:rsidRPr="001D3E53">
        <w:rPr>
          <w:sz w:val="22"/>
          <w:szCs w:val="22"/>
        </w:rPr>
        <w:t> </w:t>
      </w:r>
    </w:p>
    <w:p w14:paraId="0C71F6EF" w14:textId="77777777" w:rsidR="001D3E53" w:rsidRPr="001D3E53" w:rsidRDefault="001D3E53" w:rsidP="001D3E53">
      <w:pPr>
        <w:pStyle w:val="NoSpacing"/>
        <w:rPr>
          <w:sz w:val="22"/>
          <w:szCs w:val="22"/>
        </w:rPr>
      </w:pPr>
      <w:r w:rsidRPr="001D3E53">
        <w:rPr>
          <w:sz w:val="22"/>
          <w:szCs w:val="22"/>
        </w:rPr>
        <w:t>It can be easy to receive something from God we’ve been waiting on or hoping for, and then immediately move on with our busy lives. If we aren’t careful, we can forget to rejoice, express thankfulness, and share what God has done in our life.</w:t>
      </w:r>
    </w:p>
    <w:p w14:paraId="0B1AE021" w14:textId="77777777" w:rsidR="001D3E53" w:rsidRPr="001D3E53" w:rsidRDefault="001D3E53" w:rsidP="001D3E53">
      <w:pPr>
        <w:pStyle w:val="NoSpacing"/>
        <w:rPr>
          <w:sz w:val="22"/>
          <w:szCs w:val="22"/>
        </w:rPr>
      </w:pPr>
      <w:r w:rsidRPr="001D3E53">
        <w:rPr>
          <w:sz w:val="22"/>
          <w:szCs w:val="22"/>
        </w:rPr>
        <w:t> </w:t>
      </w:r>
    </w:p>
    <w:p w14:paraId="21151966" w14:textId="77777777" w:rsidR="001D3E53" w:rsidRPr="001D3E53" w:rsidRDefault="001D3E53" w:rsidP="001D3E53">
      <w:pPr>
        <w:pStyle w:val="NoSpacing"/>
        <w:rPr>
          <w:sz w:val="22"/>
          <w:szCs w:val="22"/>
        </w:rPr>
      </w:pPr>
      <w:r w:rsidRPr="001D3E53">
        <w:rPr>
          <w:sz w:val="22"/>
          <w:szCs w:val="22"/>
        </w:rPr>
        <w:t>In Esther 8, we finally see God’s plan completed. The tables turn in favor of the Jewish people, causing them to rejoice in the streets. In this session, Dr. Brown walks us through Esther 8 and helps us see the importance of celebrating the salvation of God.</w:t>
      </w:r>
    </w:p>
    <w:p w14:paraId="70208FA4" w14:textId="77777777" w:rsidR="001D3E53" w:rsidRDefault="001D3E53" w:rsidP="001D3E53">
      <w:pPr>
        <w:pStyle w:val="NoSpacing"/>
        <w:rPr>
          <w:b/>
          <w:bCs/>
          <w:caps/>
          <w:sz w:val="22"/>
          <w:szCs w:val="22"/>
        </w:rPr>
      </w:pPr>
    </w:p>
    <w:p w14:paraId="417C1580" w14:textId="1D2D5B9E" w:rsidR="001D3E53" w:rsidRPr="001D3E53" w:rsidRDefault="001D3E53" w:rsidP="001D3E53">
      <w:pPr>
        <w:pStyle w:val="NoSpacing"/>
        <w:rPr>
          <w:b/>
          <w:bCs/>
          <w:caps/>
          <w:sz w:val="22"/>
          <w:szCs w:val="22"/>
        </w:rPr>
      </w:pPr>
      <w:r w:rsidRPr="001D3E53">
        <w:rPr>
          <w:b/>
          <w:bCs/>
          <w:caps/>
          <w:sz w:val="22"/>
          <w:szCs w:val="22"/>
        </w:rPr>
        <w:t>READ</w:t>
      </w:r>
    </w:p>
    <w:p w14:paraId="5051B939" w14:textId="77777777" w:rsidR="001D3E53" w:rsidRPr="001D3E53" w:rsidRDefault="001D3E53" w:rsidP="001D3E53">
      <w:pPr>
        <w:pStyle w:val="NoSpacing"/>
        <w:rPr>
          <w:sz w:val="22"/>
          <w:szCs w:val="22"/>
        </w:rPr>
      </w:pPr>
      <w:r w:rsidRPr="001D3E53">
        <w:rPr>
          <w:sz w:val="22"/>
          <w:szCs w:val="22"/>
        </w:rPr>
        <w:t>Read Esther 8.</w:t>
      </w:r>
    </w:p>
    <w:p w14:paraId="6A3BA4DC" w14:textId="77777777" w:rsidR="001D3E53" w:rsidRPr="001D3E53" w:rsidRDefault="001D3E53" w:rsidP="001D3E53">
      <w:pPr>
        <w:pStyle w:val="NoSpacing"/>
        <w:rPr>
          <w:sz w:val="22"/>
          <w:szCs w:val="22"/>
        </w:rPr>
      </w:pPr>
      <w:r w:rsidRPr="001D3E53">
        <w:rPr>
          <w:sz w:val="22"/>
          <w:szCs w:val="22"/>
        </w:rPr>
        <w:t> </w:t>
      </w:r>
    </w:p>
    <w:p w14:paraId="15F8ED4A" w14:textId="00E3E55A" w:rsidR="001D3E53" w:rsidRPr="001D3E53" w:rsidRDefault="001D3E53" w:rsidP="001D3E53">
      <w:pPr>
        <w:pStyle w:val="NoSpacing"/>
        <w:rPr>
          <w:b/>
          <w:bCs/>
          <w:caps/>
          <w:sz w:val="22"/>
          <w:szCs w:val="22"/>
        </w:rPr>
      </w:pPr>
      <w:r w:rsidRPr="001D3E53">
        <w:rPr>
          <w:b/>
          <w:bCs/>
          <w:caps/>
          <w:sz w:val="22"/>
          <w:szCs w:val="22"/>
        </w:rPr>
        <w:t>WATCH</w:t>
      </w:r>
      <w:r>
        <w:rPr>
          <w:b/>
          <w:bCs/>
          <w:caps/>
          <w:sz w:val="22"/>
          <w:szCs w:val="22"/>
        </w:rPr>
        <w:t xml:space="preserve"> VIDEO</w:t>
      </w:r>
    </w:p>
    <w:p w14:paraId="09B3E9F5" w14:textId="77777777" w:rsidR="001D3E53" w:rsidRPr="001D3E53" w:rsidRDefault="001D3E53" w:rsidP="001D3E53">
      <w:pPr>
        <w:pStyle w:val="NoSpacing"/>
        <w:rPr>
          <w:sz w:val="22"/>
          <w:szCs w:val="22"/>
        </w:rPr>
      </w:pPr>
      <w:r w:rsidRPr="001D3E53">
        <w:rPr>
          <w:sz w:val="22"/>
          <w:szCs w:val="22"/>
        </w:rPr>
        <w:t>Before viewing the session, here are a few important things to look for in Dr. Brown’s teaching. As you watch, pay attention to how she answers the following questions.</w:t>
      </w:r>
    </w:p>
    <w:p w14:paraId="562306B6" w14:textId="77777777" w:rsidR="001D3E53" w:rsidRPr="001D3E53" w:rsidRDefault="001D3E53" w:rsidP="001D3E53">
      <w:pPr>
        <w:pStyle w:val="NoSpacing"/>
        <w:rPr>
          <w:sz w:val="22"/>
          <w:szCs w:val="22"/>
        </w:rPr>
      </w:pPr>
      <w:r w:rsidRPr="001D3E53">
        <w:rPr>
          <w:b/>
          <w:bCs/>
          <w:sz w:val="22"/>
          <w:szCs w:val="22"/>
        </w:rPr>
        <w:t> </w:t>
      </w:r>
    </w:p>
    <w:p w14:paraId="18C5627D" w14:textId="77777777" w:rsidR="001D3E53" w:rsidRPr="001D3E53" w:rsidRDefault="001D3E53" w:rsidP="001D3E53">
      <w:pPr>
        <w:pStyle w:val="NoSpacing"/>
        <w:rPr>
          <w:sz w:val="22"/>
          <w:szCs w:val="22"/>
        </w:rPr>
      </w:pPr>
      <w:r w:rsidRPr="001D3E53">
        <w:rPr>
          <w:b/>
          <w:bCs/>
          <w:sz w:val="22"/>
          <w:szCs w:val="22"/>
        </w:rPr>
        <w:t>What did Dr. Brown say is the appropriate response to God’s salvation?</w:t>
      </w:r>
    </w:p>
    <w:p w14:paraId="67601E3D" w14:textId="77777777" w:rsidR="001D3E53" w:rsidRPr="001D3E53" w:rsidRDefault="001D3E53" w:rsidP="001D3E53">
      <w:pPr>
        <w:pStyle w:val="NoSpacing"/>
        <w:rPr>
          <w:sz w:val="22"/>
          <w:szCs w:val="22"/>
        </w:rPr>
      </w:pPr>
      <w:r w:rsidRPr="001D3E53">
        <w:rPr>
          <w:b/>
          <w:bCs/>
          <w:sz w:val="22"/>
          <w:szCs w:val="22"/>
        </w:rPr>
        <w:t> </w:t>
      </w:r>
    </w:p>
    <w:p w14:paraId="6D74F947" w14:textId="77777777" w:rsidR="001D3E53" w:rsidRPr="001D3E53" w:rsidRDefault="001D3E53" w:rsidP="001D3E53">
      <w:pPr>
        <w:pStyle w:val="NoSpacing"/>
        <w:rPr>
          <w:sz w:val="22"/>
          <w:szCs w:val="22"/>
        </w:rPr>
      </w:pPr>
      <w:r w:rsidRPr="001D3E53">
        <w:rPr>
          <w:b/>
          <w:bCs/>
          <w:sz w:val="22"/>
          <w:szCs w:val="22"/>
        </w:rPr>
        <w:t>How can we actively respond to those suffering around us?</w:t>
      </w:r>
    </w:p>
    <w:p w14:paraId="3B8C00F2" w14:textId="77777777" w:rsidR="001D3E53" w:rsidRPr="001D3E53" w:rsidRDefault="001D3E53" w:rsidP="001D3E53">
      <w:pPr>
        <w:pStyle w:val="NoSpacing"/>
        <w:rPr>
          <w:sz w:val="22"/>
          <w:szCs w:val="22"/>
        </w:rPr>
      </w:pPr>
    </w:p>
    <w:p w14:paraId="050D09FA" w14:textId="77777777" w:rsidR="001D3E53" w:rsidRPr="001D3E53" w:rsidRDefault="001D3E53" w:rsidP="001D3E53">
      <w:pPr>
        <w:pStyle w:val="NoSpacing"/>
        <w:rPr>
          <w:sz w:val="22"/>
          <w:szCs w:val="22"/>
        </w:rPr>
      </w:pPr>
      <w:r w:rsidRPr="001D3E53">
        <w:rPr>
          <w:rFonts w:ascii="Calibri" w:hAnsi="Calibri" w:cs="Calibri"/>
          <w:sz w:val="22"/>
          <w:szCs w:val="22"/>
        </w:rPr>
        <w:t>﻿</w:t>
      </w:r>
      <w:r w:rsidRPr="001D3E53">
        <w:rPr>
          <w:sz w:val="22"/>
          <w:szCs w:val="22"/>
        </w:rPr>
        <w:t>Show Session 6</w:t>
      </w:r>
      <w:r w:rsidRPr="001D3E53">
        <w:rPr>
          <w:i/>
          <w:iCs/>
          <w:sz w:val="22"/>
          <w:szCs w:val="22"/>
        </w:rPr>
        <w:t>: Esther 8 </w:t>
      </w:r>
      <w:r w:rsidRPr="001D3E53">
        <w:rPr>
          <w:sz w:val="22"/>
          <w:szCs w:val="22"/>
        </w:rPr>
        <w:t>(8 minutes).</w:t>
      </w:r>
    </w:p>
    <w:p w14:paraId="25BC3AE4" w14:textId="77777777" w:rsidR="001D3E53" w:rsidRDefault="001D3E53" w:rsidP="001D3E53">
      <w:pPr>
        <w:pStyle w:val="NoSpacing"/>
        <w:rPr>
          <w:b/>
          <w:bCs/>
          <w:caps/>
          <w:sz w:val="22"/>
          <w:szCs w:val="22"/>
        </w:rPr>
      </w:pPr>
    </w:p>
    <w:p w14:paraId="604468ED" w14:textId="6D155D27" w:rsidR="001D3E53" w:rsidRPr="001D3E53" w:rsidRDefault="001D3E53" w:rsidP="001D3E53">
      <w:pPr>
        <w:pStyle w:val="NoSpacing"/>
        <w:rPr>
          <w:b/>
          <w:bCs/>
          <w:caps/>
          <w:sz w:val="22"/>
          <w:szCs w:val="22"/>
        </w:rPr>
      </w:pPr>
      <w:r w:rsidRPr="001D3E53">
        <w:rPr>
          <w:b/>
          <w:bCs/>
          <w:caps/>
          <w:sz w:val="22"/>
          <w:szCs w:val="22"/>
        </w:rPr>
        <w:t>DISCUSS</w:t>
      </w:r>
      <w:r>
        <w:rPr>
          <w:b/>
          <w:bCs/>
          <w:caps/>
          <w:sz w:val="22"/>
          <w:szCs w:val="22"/>
        </w:rPr>
        <w:t>ION QUESTIONS</w:t>
      </w:r>
    </w:p>
    <w:p w14:paraId="5A0DE2D7" w14:textId="77777777" w:rsidR="001D3E53" w:rsidRPr="001D3E53" w:rsidRDefault="001D3E53" w:rsidP="001D3E53">
      <w:pPr>
        <w:pStyle w:val="NoSpacing"/>
        <w:rPr>
          <w:sz w:val="22"/>
          <w:szCs w:val="22"/>
        </w:rPr>
      </w:pPr>
      <w:r w:rsidRPr="001D3E53">
        <w:rPr>
          <w:sz w:val="22"/>
          <w:szCs w:val="22"/>
        </w:rPr>
        <w:t> </w:t>
      </w:r>
    </w:p>
    <w:p w14:paraId="61C426D9" w14:textId="0AE46CFC" w:rsidR="001D3E53" w:rsidRPr="001D3E53" w:rsidRDefault="001D3E53" w:rsidP="001D3E53">
      <w:pPr>
        <w:pStyle w:val="NoSpacing"/>
        <w:numPr>
          <w:ilvl w:val="0"/>
          <w:numId w:val="2"/>
        </w:numPr>
        <w:rPr>
          <w:sz w:val="22"/>
          <w:szCs w:val="22"/>
        </w:rPr>
      </w:pPr>
      <w:r w:rsidRPr="001D3E53">
        <w:rPr>
          <w:sz w:val="22"/>
          <w:szCs w:val="22"/>
        </w:rPr>
        <w:t>In verses 1–2, the king gives the estate that once belonged to Haman to Esther. The king turns over his signet ring, a symbol of authority, to Mordecai. Their change in status shows us that God can bring us from weeping and mourning to favor and celebration. </w:t>
      </w:r>
      <w:r w:rsidRPr="001D3E53">
        <w:rPr>
          <w:b/>
          <w:bCs/>
          <w:sz w:val="22"/>
          <w:szCs w:val="22"/>
        </w:rPr>
        <w:t>What are some ways you’re hoping to see God turn your circumstances around?</w:t>
      </w:r>
    </w:p>
    <w:p w14:paraId="3D133D61" w14:textId="77777777" w:rsidR="001D3E53" w:rsidRPr="001D3E53" w:rsidRDefault="001D3E53" w:rsidP="001D3E53">
      <w:pPr>
        <w:pStyle w:val="NoSpacing"/>
        <w:rPr>
          <w:sz w:val="22"/>
          <w:szCs w:val="22"/>
        </w:rPr>
      </w:pPr>
      <w:r w:rsidRPr="001D3E53">
        <w:rPr>
          <w:sz w:val="22"/>
          <w:szCs w:val="22"/>
        </w:rPr>
        <w:t> </w:t>
      </w:r>
    </w:p>
    <w:p w14:paraId="26269752" w14:textId="63F9C08F" w:rsidR="001D3E53" w:rsidRPr="001D3E53" w:rsidRDefault="001D3E53" w:rsidP="001D3E53">
      <w:pPr>
        <w:pStyle w:val="NoSpacing"/>
        <w:numPr>
          <w:ilvl w:val="0"/>
          <w:numId w:val="2"/>
        </w:numPr>
        <w:rPr>
          <w:sz w:val="22"/>
          <w:szCs w:val="22"/>
        </w:rPr>
      </w:pPr>
      <w:r w:rsidRPr="001D3E53">
        <w:rPr>
          <w:sz w:val="22"/>
          <w:szCs w:val="22"/>
        </w:rPr>
        <w:t>Though they have received approval from the king, Esther and Mordecai still burdened need to save their people. Dr. Brown pointed out that thinking about the welfare of others is also our responsibility as Christians. We cannot be satisfied with comfort while others are suffering and need our help. </w:t>
      </w:r>
      <w:r w:rsidRPr="001D3E53">
        <w:rPr>
          <w:b/>
          <w:bCs/>
          <w:sz w:val="22"/>
          <w:szCs w:val="22"/>
        </w:rPr>
        <w:t>What needs do you notice in your community?</w:t>
      </w:r>
      <w:r w:rsidRPr="001D3E53">
        <w:rPr>
          <w:sz w:val="22"/>
          <w:szCs w:val="22"/>
        </w:rPr>
        <w:t> </w:t>
      </w:r>
      <w:r w:rsidRPr="001D3E53">
        <w:rPr>
          <w:b/>
          <w:bCs/>
          <w:sz w:val="22"/>
          <w:szCs w:val="22"/>
        </w:rPr>
        <w:t>What could it look like for you to help meet the needs of the people around you?</w:t>
      </w:r>
    </w:p>
    <w:p w14:paraId="3187D98A" w14:textId="77777777" w:rsidR="001D3E53" w:rsidRPr="001D3E53" w:rsidRDefault="001D3E53" w:rsidP="001D3E53">
      <w:pPr>
        <w:pStyle w:val="NoSpacing"/>
        <w:rPr>
          <w:sz w:val="22"/>
          <w:szCs w:val="22"/>
        </w:rPr>
      </w:pPr>
      <w:r w:rsidRPr="001D3E53">
        <w:rPr>
          <w:sz w:val="22"/>
          <w:szCs w:val="22"/>
        </w:rPr>
        <w:lastRenderedPageBreak/>
        <w:t> </w:t>
      </w:r>
    </w:p>
    <w:p w14:paraId="57DC62AD" w14:textId="48E214A6" w:rsidR="001D3E53" w:rsidRPr="001D3E53" w:rsidRDefault="001D3E53" w:rsidP="001D3E53">
      <w:pPr>
        <w:pStyle w:val="NoSpacing"/>
        <w:numPr>
          <w:ilvl w:val="0"/>
          <w:numId w:val="2"/>
        </w:numPr>
        <w:rPr>
          <w:sz w:val="22"/>
          <w:szCs w:val="22"/>
        </w:rPr>
      </w:pPr>
      <w:r w:rsidRPr="001D3E53">
        <w:rPr>
          <w:sz w:val="22"/>
          <w:szCs w:val="22"/>
        </w:rPr>
        <w:t>Esther and Mordecai couldn’t change Haman’s edict, but they could write their own. Using the king’s signet ring, they create a new decree that will allow the Jews to defend themselves from attack. God’s provision did not free his people from conflict but provided them with a way to overcome their enemies. </w:t>
      </w:r>
      <w:r w:rsidRPr="001D3E53">
        <w:rPr>
          <w:b/>
          <w:bCs/>
          <w:sz w:val="22"/>
          <w:szCs w:val="22"/>
        </w:rPr>
        <w:t>In what ways do we expect our lives with God to be free of conflict? How can continued struggles help refine our character and teach us to rely more on God?</w:t>
      </w:r>
    </w:p>
    <w:p w14:paraId="3E6C73D5" w14:textId="07D214F6" w:rsidR="001D3E53" w:rsidRPr="001D3E53" w:rsidRDefault="001D3E53" w:rsidP="001D3E53">
      <w:pPr>
        <w:pStyle w:val="NoSpacing"/>
        <w:rPr>
          <w:sz w:val="22"/>
          <w:szCs w:val="22"/>
        </w:rPr>
      </w:pPr>
      <w:r w:rsidRPr="001D3E53">
        <w:rPr>
          <w:sz w:val="22"/>
          <w:szCs w:val="22"/>
        </w:rPr>
        <w:t>  </w:t>
      </w:r>
    </w:p>
    <w:p w14:paraId="61A48792" w14:textId="160393E0" w:rsidR="001D3E53" w:rsidRPr="001D3E53" w:rsidRDefault="001D3E53" w:rsidP="001D3E53">
      <w:pPr>
        <w:pStyle w:val="NoSpacing"/>
        <w:numPr>
          <w:ilvl w:val="0"/>
          <w:numId w:val="2"/>
        </w:numPr>
        <w:rPr>
          <w:sz w:val="22"/>
          <w:szCs w:val="22"/>
        </w:rPr>
      </w:pPr>
      <w:r w:rsidRPr="001D3E53">
        <w:rPr>
          <w:sz w:val="22"/>
          <w:szCs w:val="22"/>
        </w:rPr>
        <w:t>Mordecai has gone through significant change since he was mourning in ashes and sackcloth. In verse 15, we see Haman’s threat against the Jews is over and now Mordecai is clothed like royalty. Similarly, when we remain patient with God, we’ll look back over our lives and realize how much he’s changed within our situations. </w:t>
      </w:r>
      <w:r w:rsidRPr="001D3E53">
        <w:rPr>
          <w:b/>
          <w:bCs/>
          <w:sz w:val="22"/>
          <w:szCs w:val="22"/>
        </w:rPr>
        <w:t>Look back over your life—how is it different than it was a few years ago? In what ways have you seen God shift your seasons in life from mourning and sorrow to joy and contentment?</w:t>
      </w:r>
    </w:p>
    <w:p w14:paraId="7FF1DA08" w14:textId="77777777" w:rsidR="001D3E53" w:rsidRPr="001D3E53" w:rsidRDefault="001D3E53" w:rsidP="001D3E53">
      <w:pPr>
        <w:pStyle w:val="NoSpacing"/>
        <w:rPr>
          <w:sz w:val="22"/>
          <w:szCs w:val="22"/>
        </w:rPr>
      </w:pPr>
      <w:r w:rsidRPr="001D3E53">
        <w:rPr>
          <w:sz w:val="22"/>
          <w:szCs w:val="22"/>
        </w:rPr>
        <w:t> </w:t>
      </w:r>
    </w:p>
    <w:p w14:paraId="7C46579E" w14:textId="34BF8DD4" w:rsidR="001D3E53" w:rsidRPr="001D3E53" w:rsidRDefault="001D3E53" w:rsidP="001D3E53">
      <w:pPr>
        <w:pStyle w:val="NoSpacing"/>
        <w:numPr>
          <w:ilvl w:val="0"/>
          <w:numId w:val="2"/>
        </w:numPr>
        <w:rPr>
          <w:sz w:val="22"/>
          <w:szCs w:val="22"/>
        </w:rPr>
      </w:pPr>
      <w:r w:rsidRPr="001D3E53">
        <w:rPr>
          <w:sz w:val="22"/>
          <w:szCs w:val="22"/>
        </w:rPr>
        <w:t>In verses 16–17, the Jews turned from mourning to rejoicing after hearing about their salvation. God’s salvation—whether he saves us from a hard situation or saves us spiritually—is always cause for celebration and rejoicing. </w:t>
      </w:r>
      <w:r w:rsidRPr="001D3E53">
        <w:rPr>
          <w:b/>
          <w:bCs/>
          <w:sz w:val="22"/>
          <w:szCs w:val="22"/>
        </w:rPr>
        <w:t>How quickly do you run to God with rejoicing and thanksgiving when he’s acted on your behalf? What has it looked like for you to celebrate God?</w:t>
      </w:r>
    </w:p>
    <w:p w14:paraId="053FFA6A" w14:textId="1F019C58" w:rsidR="001D3E53" w:rsidRPr="001D3E53" w:rsidRDefault="001D3E53" w:rsidP="001D3E53">
      <w:pPr>
        <w:pStyle w:val="NoSpacing"/>
        <w:rPr>
          <w:sz w:val="22"/>
          <w:szCs w:val="22"/>
        </w:rPr>
      </w:pPr>
      <w:r w:rsidRPr="001D3E53">
        <w:rPr>
          <w:sz w:val="22"/>
          <w:szCs w:val="22"/>
        </w:rPr>
        <w:t> </w:t>
      </w:r>
      <w:r w:rsidRPr="001D3E53">
        <w:rPr>
          <w:b/>
          <w:bCs/>
          <w:i/>
          <w:iCs/>
          <w:sz w:val="22"/>
          <w:szCs w:val="22"/>
        </w:rPr>
        <w:t> </w:t>
      </w:r>
    </w:p>
    <w:p w14:paraId="1CD5A675" w14:textId="6D01175D" w:rsidR="001D3E53" w:rsidRPr="001D3E53" w:rsidRDefault="001D3E53" w:rsidP="001D3E53">
      <w:pPr>
        <w:pStyle w:val="NoSpacing"/>
        <w:numPr>
          <w:ilvl w:val="0"/>
          <w:numId w:val="2"/>
        </w:numPr>
        <w:rPr>
          <w:sz w:val="22"/>
          <w:szCs w:val="22"/>
        </w:rPr>
      </w:pPr>
      <w:r w:rsidRPr="001D3E53">
        <w:rPr>
          <w:sz w:val="22"/>
          <w:szCs w:val="22"/>
        </w:rPr>
        <w:t>Mordecai and Esther found themselves in a situation that could have ended terribly. But their faithfulness to take a risk allowed God to intervene and bring salvation to not only them but also to their people. </w:t>
      </w:r>
      <w:r w:rsidRPr="001D3E53">
        <w:rPr>
          <w:b/>
          <w:bCs/>
          <w:sz w:val="22"/>
          <w:szCs w:val="22"/>
        </w:rPr>
        <w:t>What can we learn about God’s love for his people from Esther and Mordecai’s story? In what ways do you see God intervening in your own story?</w:t>
      </w:r>
    </w:p>
    <w:p w14:paraId="4B5FA09C" w14:textId="77777777" w:rsidR="001D3E53" w:rsidRPr="001D3E53" w:rsidRDefault="001D3E53" w:rsidP="001D3E53">
      <w:pPr>
        <w:pStyle w:val="NoSpacing"/>
        <w:rPr>
          <w:sz w:val="22"/>
          <w:szCs w:val="22"/>
        </w:rPr>
      </w:pPr>
      <w:r w:rsidRPr="001D3E53">
        <w:rPr>
          <w:b/>
          <w:bCs/>
          <w:sz w:val="22"/>
          <w:szCs w:val="22"/>
          <w:u w:val="single"/>
        </w:rPr>
        <w:t> </w:t>
      </w:r>
    </w:p>
    <w:p w14:paraId="2EA14CCD" w14:textId="7D72B732" w:rsidR="001D3E53" w:rsidRPr="001D3E53" w:rsidRDefault="001D3E53" w:rsidP="001D3E53">
      <w:pPr>
        <w:pStyle w:val="NoSpacing"/>
        <w:numPr>
          <w:ilvl w:val="0"/>
          <w:numId w:val="2"/>
        </w:numPr>
        <w:rPr>
          <w:sz w:val="22"/>
          <w:szCs w:val="22"/>
        </w:rPr>
      </w:pPr>
      <w:r w:rsidRPr="001D3E53">
        <w:rPr>
          <w:sz w:val="22"/>
          <w:szCs w:val="22"/>
        </w:rPr>
        <w:t>Esther 8 reminds us that it is important to remain thankful for the activity of God in our lives. Pausing to give God praise is always an appropriate response. </w:t>
      </w:r>
      <w:r w:rsidRPr="001D3E53">
        <w:rPr>
          <w:b/>
          <w:bCs/>
          <w:sz w:val="22"/>
          <w:szCs w:val="22"/>
        </w:rPr>
        <w:t>How could you be intentional about taking a moment each day to praise God for his activity and presence in your life? What could it look like for you to walk with a grateful heart before the Lord?</w:t>
      </w:r>
    </w:p>
    <w:p w14:paraId="7E7568F5" w14:textId="77777777" w:rsidR="001D3E53" w:rsidRDefault="001D3E53" w:rsidP="001D3E53">
      <w:pPr>
        <w:pStyle w:val="NoSpacing"/>
        <w:rPr>
          <w:b/>
          <w:bCs/>
          <w:caps/>
          <w:sz w:val="22"/>
          <w:szCs w:val="22"/>
        </w:rPr>
      </w:pPr>
    </w:p>
    <w:p w14:paraId="7D0C1CED" w14:textId="217AC8C8" w:rsidR="001D3E53" w:rsidRPr="001D3E53" w:rsidRDefault="001D3E53" w:rsidP="001D3E53">
      <w:pPr>
        <w:pStyle w:val="NoSpacing"/>
        <w:rPr>
          <w:b/>
          <w:bCs/>
          <w:caps/>
          <w:sz w:val="22"/>
          <w:szCs w:val="22"/>
        </w:rPr>
      </w:pPr>
      <w:r w:rsidRPr="001D3E53">
        <w:rPr>
          <w:b/>
          <w:bCs/>
          <w:caps/>
          <w:sz w:val="22"/>
          <w:szCs w:val="22"/>
        </w:rPr>
        <w:t>LAST WORD</w:t>
      </w:r>
    </w:p>
    <w:p w14:paraId="54BEA2BD" w14:textId="77777777" w:rsidR="001D3E53" w:rsidRPr="001D3E53" w:rsidRDefault="001D3E53" w:rsidP="001D3E53">
      <w:pPr>
        <w:pStyle w:val="NoSpacing"/>
        <w:rPr>
          <w:sz w:val="22"/>
          <w:szCs w:val="22"/>
        </w:rPr>
      </w:pPr>
      <w:r w:rsidRPr="001D3E53">
        <w:rPr>
          <w:sz w:val="22"/>
          <w:szCs w:val="22"/>
        </w:rPr>
        <w:t>A life of faith is built on the knowledge that God will provide for us. He has not forgotten us, no matter what our circumstances are. God’s providence and provision give us ample reasons to rejoice.</w:t>
      </w:r>
    </w:p>
    <w:p w14:paraId="30760334" w14:textId="77777777" w:rsidR="001D3E53" w:rsidRPr="001D3E53" w:rsidRDefault="001D3E53" w:rsidP="001D3E53">
      <w:pPr>
        <w:pStyle w:val="NoSpacing"/>
        <w:rPr>
          <w:sz w:val="22"/>
          <w:szCs w:val="22"/>
        </w:rPr>
      </w:pPr>
      <w:r w:rsidRPr="001D3E53">
        <w:rPr>
          <w:sz w:val="22"/>
          <w:szCs w:val="22"/>
        </w:rPr>
        <w:t> </w:t>
      </w:r>
    </w:p>
    <w:p w14:paraId="3A65B3DD" w14:textId="77777777" w:rsidR="001D3E53" w:rsidRPr="001D3E53" w:rsidRDefault="001D3E53" w:rsidP="001D3E53">
      <w:pPr>
        <w:pStyle w:val="NoSpacing"/>
        <w:rPr>
          <w:sz w:val="22"/>
          <w:szCs w:val="22"/>
        </w:rPr>
      </w:pPr>
      <w:r w:rsidRPr="001D3E53">
        <w:rPr>
          <w:sz w:val="22"/>
          <w:szCs w:val="22"/>
        </w:rPr>
        <w:t>But remember, your salvation is not for you alone. God can use your situation to bring more people to himself. So, as you celebrate our good God, reach out to those around you and share what he has done. Your testimony is a reason to celebrate.</w:t>
      </w:r>
    </w:p>
    <w:p w14:paraId="7047C640" w14:textId="77777777" w:rsidR="001D3E53" w:rsidRPr="001D3E53" w:rsidRDefault="001D3E53" w:rsidP="001D3E53">
      <w:pPr>
        <w:pStyle w:val="NoSpacing"/>
        <w:rPr>
          <w:sz w:val="22"/>
          <w:szCs w:val="22"/>
        </w:rPr>
      </w:pPr>
    </w:p>
    <w:sectPr w:rsidR="001D3E53" w:rsidRPr="001D3E5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4D268" w14:textId="77777777" w:rsidR="00056F22" w:rsidRDefault="00056F22" w:rsidP="001D3E53">
      <w:pPr>
        <w:spacing w:after="0" w:line="240" w:lineRule="auto"/>
      </w:pPr>
      <w:r>
        <w:separator/>
      </w:r>
    </w:p>
  </w:endnote>
  <w:endnote w:type="continuationSeparator" w:id="0">
    <w:p w14:paraId="7FE06568" w14:textId="77777777" w:rsidR="00056F22" w:rsidRDefault="00056F22" w:rsidP="001D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0475513"/>
      <w:docPartObj>
        <w:docPartGallery w:val="Page Numbers (Bottom of Page)"/>
        <w:docPartUnique/>
      </w:docPartObj>
    </w:sdtPr>
    <w:sdtContent>
      <w:p w14:paraId="750ED9DD" w14:textId="1A3A4843" w:rsidR="001D3E53" w:rsidRDefault="001D3E53" w:rsidP="007B72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15B77" w14:textId="77777777" w:rsidR="001D3E53" w:rsidRDefault="001D3E53" w:rsidP="001D3E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7099991"/>
      <w:docPartObj>
        <w:docPartGallery w:val="Page Numbers (Bottom of Page)"/>
        <w:docPartUnique/>
      </w:docPartObj>
    </w:sdtPr>
    <w:sdtContent>
      <w:p w14:paraId="089640B8" w14:textId="5B252348" w:rsidR="001D3E53" w:rsidRDefault="001D3E53" w:rsidP="007B72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8EE49E9" w14:textId="77777777" w:rsidR="001D3E53" w:rsidRDefault="001D3E53" w:rsidP="001D3E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1D57F" w14:textId="77777777" w:rsidR="00056F22" w:rsidRDefault="00056F22" w:rsidP="001D3E53">
      <w:pPr>
        <w:spacing w:after="0" w:line="240" w:lineRule="auto"/>
      </w:pPr>
      <w:r>
        <w:separator/>
      </w:r>
    </w:p>
  </w:footnote>
  <w:footnote w:type="continuationSeparator" w:id="0">
    <w:p w14:paraId="21F1733C" w14:textId="77777777" w:rsidR="00056F22" w:rsidRDefault="00056F22" w:rsidP="001D3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A0048"/>
    <w:multiLevelType w:val="multilevel"/>
    <w:tmpl w:val="E4B2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BF19DD"/>
    <w:multiLevelType w:val="hybridMultilevel"/>
    <w:tmpl w:val="2FE4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046261">
    <w:abstractNumId w:val="0"/>
  </w:num>
  <w:num w:numId="2" w16cid:durableId="139219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53"/>
    <w:rsid w:val="00056F22"/>
    <w:rsid w:val="001D3E53"/>
    <w:rsid w:val="00DA0AAC"/>
    <w:rsid w:val="00F8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17707D"/>
  <w15:chartTrackingRefBased/>
  <w15:docId w15:val="{5190D47C-333E-EF4C-9383-B97B06C1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3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D3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3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D3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E53"/>
    <w:rPr>
      <w:rFonts w:eastAsiaTheme="majorEastAsia" w:cstheme="majorBidi"/>
      <w:color w:val="272727" w:themeColor="text1" w:themeTint="D8"/>
    </w:rPr>
  </w:style>
  <w:style w:type="paragraph" w:styleId="Title">
    <w:name w:val="Title"/>
    <w:basedOn w:val="Normal"/>
    <w:next w:val="Normal"/>
    <w:link w:val="TitleChar"/>
    <w:uiPriority w:val="10"/>
    <w:qFormat/>
    <w:rsid w:val="001D3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E53"/>
    <w:pPr>
      <w:spacing w:before="160"/>
      <w:jc w:val="center"/>
    </w:pPr>
    <w:rPr>
      <w:i/>
      <w:iCs/>
      <w:color w:val="404040" w:themeColor="text1" w:themeTint="BF"/>
    </w:rPr>
  </w:style>
  <w:style w:type="character" w:customStyle="1" w:styleId="QuoteChar">
    <w:name w:val="Quote Char"/>
    <w:basedOn w:val="DefaultParagraphFont"/>
    <w:link w:val="Quote"/>
    <w:uiPriority w:val="29"/>
    <w:rsid w:val="001D3E53"/>
    <w:rPr>
      <w:i/>
      <w:iCs/>
      <w:color w:val="404040" w:themeColor="text1" w:themeTint="BF"/>
    </w:rPr>
  </w:style>
  <w:style w:type="paragraph" w:styleId="ListParagraph">
    <w:name w:val="List Paragraph"/>
    <w:basedOn w:val="Normal"/>
    <w:uiPriority w:val="34"/>
    <w:qFormat/>
    <w:rsid w:val="001D3E53"/>
    <w:pPr>
      <w:ind w:left="720"/>
      <w:contextualSpacing/>
    </w:pPr>
  </w:style>
  <w:style w:type="character" w:styleId="IntenseEmphasis">
    <w:name w:val="Intense Emphasis"/>
    <w:basedOn w:val="DefaultParagraphFont"/>
    <w:uiPriority w:val="21"/>
    <w:qFormat/>
    <w:rsid w:val="001D3E53"/>
    <w:rPr>
      <w:i/>
      <w:iCs/>
      <w:color w:val="0F4761" w:themeColor="accent1" w:themeShade="BF"/>
    </w:rPr>
  </w:style>
  <w:style w:type="paragraph" w:styleId="IntenseQuote">
    <w:name w:val="Intense Quote"/>
    <w:basedOn w:val="Normal"/>
    <w:next w:val="Normal"/>
    <w:link w:val="IntenseQuoteChar"/>
    <w:uiPriority w:val="30"/>
    <w:qFormat/>
    <w:rsid w:val="001D3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E53"/>
    <w:rPr>
      <w:i/>
      <w:iCs/>
      <w:color w:val="0F4761" w:themeColor="accent1" w:themeShade="BF"/>
    </w:rPr>
  </w:style>
  <w:style w:type="character" w:styleId="IntenseReference">
    <w:name w:val="Intense Reference"/>
    <w:basedOn w:val="DefaultParagraphFont"/>
    <w:uiPriority w:val="32"/>
    <w:qFormat/>
    <w:rsid w:val="001D3E53"/>
    <w:rPr>
      <w:b/>
      <w:bCs/>
      <w:smallCaps/>
      <w:color w:val="0F4761" w:themeColor="accent1" w:themeShade="BF"/>
      <w:spacing w:val="5"/>
    </w:rPr>
  </w:style>
  <w:style w:type="paragraph" w:styleId="NormalWeb">
    <w:name w:val="Normal (Web)"/>
    <w:basedOn w:val="Normal"/>
    <w:uiPriority w:val="99"/>
    <w:semiHidden/>
    <w:unhideWhenUsed/>
    <w:rsid w:val="001D3E5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D3E53"/>
    <w:rPr>
      <w:b/>
      <w:bCs/>
    </w:rPr>
  </w:style>
  <w:style w:type="character" w:customStyle="1" w:styleId="apple-converted-space">
    <w:name w:val="apple-converted-space"/>
    <w:basedOn w:val="DefaultParagraphFont"/>
    <w:rsid w:val="001D3E53"/>
  </w:style>
  <w:style w:type="character" w:styleId="Emphasis">
    <w:name w:val="Emphasis"/>
    <w:basedOn w:val="DefaultParagraphFont"/>
    <w:uiPriority w:val="20"/>
    <w:qFormat/>
    <w:rsid w:val="001D3E53"/>
    <w:rPr>
      <w:i/>
      <w:iCs/>
    </w:rPr>
  </w:style>
  <w:style w:type="character" w:customStyle="1" w:styleId="ql-cursor">
    <w:name w:val="ql-cursor"/>
    <w:basedOn w:val="DefaultParagraphFont"/>
    <w:rsid w:val="001D3E53"/>
  </w:style>
  <w:style w:type="paragraph" w:styleId="Footer">
    <w:name w:val="footer"/>
    <w:basedOn w:val="Normal"/>
    <w:link w:val="FooterChar"/>
    <w:uiPriority w:val="99"/>
    <w:unhideWhenUsed/>
    <w:rsid w:val="001D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E53"/>
  </w:style>
  <w:style w:type="character" w:styleId="PageNumber">
    <w:name w:val="page number"/>
    <w:basedOn w:val="DefaultParagraphFont"/>
    <w:uiPriority w:val="99"/>
    <w:semiHidden/>
    <w:unhideWhenUsed/>
    <w:rsid w:val="001D3E53"/>
  </w:style>
  <w:style w:type="paragraph" w:styleId="NoSpacing">
    <w:name w:val="No Spacing"/>
    <w:uiPriority w:val="1"/>
    <w:qFormat/>
    <w:rsid w:val="001D3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73540">
      <w:bodyDiv w:val="1"/>
      <w:marLeft w:val="0"/>
      <w:marRight w:val="0"/>
      <w:marTop w:val="0"/>
      <w:marBottom w:val="0"/>
      <w:divBdr>
        <w:top w:val="none" w:sz="0" w:space="0" w:color="auto"/>
        <w:left w:val="none" w:sz="0" w:space="0" w:color="auto"/>
        <w:bottom w:val="none" w:sz="0" w:space="0" w:color="auto"/>
        <w:right w:val="none" w:sz="0" w:space="0" w:color="auto"/>
      </w:divBdr>
      <w:divsChild>
        <w:div w:id="761218566">
          <w:marLeft w:val="0"/>
          <w:marRight w:val="0"/>
          <w:marTop w:val="0"/>
          <w:marBottom w:val="0"/>
          <w:divBdr>
            <w:top w:val="none" w:sz="0" w:space="0" w:color="auto"/>
            <w:left w:val="none" w:sz="0" w:space="0" w:color="auto"/>
            <w:bottom w:val="none" w:sz="0" w:space="0" w:color="auto"/>
            <w:right w:val="none" w:sz="0" w:space="0" w:color="auto"/>
          </w:divBdr>
          <w:divsChild>
            <w:div w:id="688022466">
              <w:marLeft w:val="0"/>
              <w:marRight w:val="0"/>
              <w:marTop w:val="0"/>
              <w:marBottom w:val="0"/>
              <w:divBdr>
                <w:top w:val="none" w:sz="0" w:space="0" w:color="auto"/>
                <w:left w:val="none" w:sz="0" w:space="0" w:color="auto"/>
                <w:bottom w:val="none" w:sz="0" w:space="0" w:color="auto"/>
                <w:right w:val="none" w:sz="0" w:space="0" w:color="auto"/>
              </w:divBdr>
            </w:div>
          </w:divsChild>
        </w:div>
        <w:div w:id="281813072">
          <w:marLeft w:val="0"/>
          <w:marRight w:val="0"/>
          <w:marTop w:val="0"/>
          <w:marBottom w:val="0"/>
          <w:divBdr>
            <w:top w:val="none" w:sz="0" w:space="0" w:color="auto"/>
            <w:left w:val="none" w:sz="0" w:space="0" w:color="auto"/>
            <w:bottom w:val="none" w:sz="0" w:space="0" w:color="auto"/>
            <w:right w:val="none" w:sz="0" w:space="0" w:color="auto"/>
          </w:divBdr>
          <w:divsChild>
            <w:div w:id="36511143">
              <w:marLeft w:val="0"/>
              <w:marRight w:val="0"/>
              <w:marTop w:val="0"/>
              <w:marBottom w:val="0"/>
              <w:divBdr>
                <w:top w:val="none" w:sz="0" w:space="0" w:color="auto"/>
                <w:left w:val="none" w:sz="0" w:space="0" w:color="auto"/>
                <w:bottom w:val="none" w:sz="0" w:space="0" w:color="auto"/>
                <w:right w:val="none" w:sz="0" w:space="0" w:color="auto"/>
              </w:divBdr>
            </w:div>
          </w:divsChild>
        </w:div>
        <w:div w:id="1623461067">
          <w:marLeft w:val="0"/>
          <w:marRight w:val="0"/>
          <w:marTop w:val="0"/>
          <w:marBottom w:val="0"/>
          <w:divBdr>
            <w:top w:val="none" w:sz="0" w:space="0" w:color="auto"/>
            <w:left w:val="none" w:sz="0" w:space="0" w:color="auto"/>
            <w:bottom w:val="none" w:sz="0" w:space="0" w:color="auto"/>
            <w:right w:val="none" w:sz="0" w:space="0" w:color="auto"/>
          </w:divBdr>
          <w:divsChild>
            <w:div w:id="829520593">
              <w:marLeft w:val="0"/>
              <w:marRight w:val="0"/>
              <w:marTop w:val="0"/>
              <w:marBottom w:val="0"/>
              <w:divBdr>
                <w:top w:val="none" w:sz="0" w:space="0" w:color="auto"/>
                <w:left w:val="none" w:sz="0" w:space="0" w:color="auto"/>
                <w:bottom w:val="none" w:sz="0" w:space="0" w:color="auto"/>
                <w:right w:val="none" w:sz="0" w:space="0" w:color="auto"/>
              </w:divBdr>
            </w:div>
          </w:divsChild>
        </w:div>
        <w:div w:id="677002144">
          <w:marLeft w:val="0"/>
          <w:marRight w:val="0"/>
          <w:marTop w:val="0"/>
          <w:marBottom w:val="0"/>
          <w:divBdr>
            <w:top w:val="none" w:sz="0" w:space="0" w:color="auto"/>
            <w:left w:val="none" w:sz="0" w:space="0" w:color="auto"/>
            <w:bottom w:val="none" w:sz="0" w:space="0" w:color="auto"/>
            <w:right w:val="none" w:sz="0" w:space="0" w:color="auto"/>
          </w:divBdr>
          <w:divsChild>
            <w:div w:id="1081678080">
              <w:marLeft w:val="0"/>
              <w:marRight w:val="0"/>
              <w:marTop w:val="0"/>
              <w:marBottom w:val="0"/>
              <w:divBdr>
                <w:top w:val="none" w:sz="0" w:space="0" w:color="auto"/>
                <w:left w:val="none" w:sz="0" w:space="0" w:color="auto"/>
                <w:bottom w:val="none" w:sz="0" w:space="0" w:color="auto"/>
                <w:right w:val="none" w:sz="0" w:space="0" w:color="auto"/>
              </w:divBdr>
            </w:div>
          </w:divsChild>
        </w:div>
        <w:div w:id="942297873">
          <w:marLeft w:val="0"/>
          <w:marRight w:val="0"/>
          <w:marTop w:val="0"/>
          <w:marBottom w:val="0"/>
          <w:divBdr>
            <w:top w:val="none" w:sz="0" w:space="0" w:color="auto"/>
            <w:left w:val="none" w:sz="0" w:space="0" w:color="auto"/>
            <w:bottom w:val="none" w:sz="0" w:space="0" w:color="auto"/>
            <w:right w:val="none" w:sz="0" w:space="0" w:color="auto"/>
          </w:divBdr>
          <w:divsChild>
            <w:div w:id="179666677">
              <w:marLeft w:val="0"/>
              <w:marRight w:val="0"/>
              <w:marTop w:val="0"/>
              <w:marBottom w:val="0"/>
              <w:divBdr>
                <w:top w:val="none" w:sz="0" w:space="0" w:color="auto"/>
                <w:left w:val="none" w:sz="0" w:space="0" w:color="auto"/>
                <w:bottom w:val="none" w:sz="0" w:space="0" w:color="auto"/>
                <w:right w:val="none" w:sz="0" w:space="0" w:color="auto"/>
              </w:divBdr>
            </w:div>
          </w:divsChild>
        </w:div>
        <w:div w:id="832722685">
          <w:marLeft w:val="0"/>
          <w:marRight w:val="0"/>
          <w:marTop w:val="0"/>
          <w:marBottom w:val="0"/>
          <w:divBdr>
            <w:top w:val="none" w:sz="0" w:space="0" w:color="auto"/>
            <w:left w:val="none" w:sz="0" w:space="0" w:color="auto"/>
            <w:bottom w:val="none" w:sz="0" w:space="0" w:color="auto"/>
            <w:right w:val="none" w:sz="0" w:space="0" w:color="auto"/>
          </w:divBdr>
          <w:divsChild>
            <w:div w:id="1552039171">
              <w:marLeft w:val="0"/>
              <w:marRight w:val="0"/>
              <w:marTop w:val="0"/>
              <w:marBottom w:val="0"/>
              <w:divBdr>
                <w:top w:val="none" w:sz="0" w:space="0" w:color="auto"/>
                <w:left w:val="none" w:sz="0" w:space="0" w:color="auto"/>
                <w:bottom w:val="none" w:sz="0" w:space="0" w:color="auto"/>
                <w:right w:val="none" w:sz="0" w:space="0" w:color="auto"/>
              </w:divBdr>
            </w:div>
          </w:divsChild>
        </w:div>
        <w:div w:id="1534923921">
          <w:marLeft w:val="0"/>
          <w:marRight w:val="0"/>
          <w:marTop w:val="0"/>
          <w:marBottom w:val="0"/>
          <w:divBdr>
            <w:top w:val="none" w:sz="0" w:space="0" w:color="auto"/>
            <w:left w:val="none" w:sz="0" w:space="0" w:color="auto"/>
            <w:bottom w:val="none" w:sz="0" w:space="0" w:color="auto"/>
            <w:right w:val="none" w:sz="0" w:space="0" w:color="auto"/>
          </w:divBdr>
          <w:divsChild>
            <w:div w:id="1882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harcomania@sbcglobal.net</dc:creator>
  <cp:keywords/>
  <dc:description/>
  <cp:lastModifiedBy>harcomania@sbcglobal.net</cp:lastModifiedBy>
  <cp:revision>1</cp:revision>
  <dcterms:created xsi:type="dcterms:W3CDTF">2024-12-18T00:54:00Z</dcterms:created>
  <dcterms:modified xsi:type="dcterms:W3CDTF">2024-12-18T05:16:00Z</dcterms:modified>
</cp:coreProperties>
</file>